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967959" w:rsidRPr="005C2BB9" w:rsidTr="00D7017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Приложение 10 к Приказу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Министра образования и науки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Республики Казахстан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от 24 апреля 2020 года № 158</w:t>
            </w:r>
          </w:p>
        </w:tc>
      </w:tr>
    </w:tbl>
    <w:p w:rsidR="00967959" w:rsidRPr="00DC3777" w:rsidRDefault="00967959" w:rsidP="0096795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b/>
          <w:color w:val="1E1E1E"/>
          <w:sz w:val="32"/>
          <w:szCs w:val="32"/>
        </w:rPr>
      </w:pPr>
      <w:r w:rsidRPr="00DC3777">
        <w:rPr>
          <w:rFonts w:ascii="Courier New" w:eastAsia="Times New Roman" w:hAnsi="Courier New" w:cs="Courier New"/>
          <w:b/>
          <w:color w:val="1E1E1E"/>
          <w:sz w:val="32"/>
          <w:szCs w:val="32"/>
        </w:rPr>
        <w:t>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p w:rsidR="00967959" w:rsidRPr="005C2BB9" w:rsidRDefault="00967959" w:rsidP="0096795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>Глава 1. Общие положения</w:t>
      </w:r>
    </w:p>
    <w:p w:rsidR="00967959" w:rsidRPr="005C2BB9" w:rsidRDefault="00967959" w:rsidP="00967959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1. 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Настоящие 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Правила) разработаны в соответствии с подпунктом 1) </w:t>
      </w:r>
      <w:hyperlink r:id="rId4" w:anchor="z19" w:history="1">
        <w:r w:rsidRPr="005C2BB9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статьи 10</w:t>
        </w:r>
      </w:hyperlink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 года "О государственных услугах" (далее - Закон) и определяют порядок предоставления бесплатного и льготного питания отдельным категориям обучающихся и воспитанников в общеобразовательных школах.</w:t>
      </w:r>
      <w:proofErr w:type="gramEnd"/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2. В настоящих Правилах используются следующие понятия: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  <w:proofErr w:type="gramEnd"/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3)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веб-портал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квазигосударственного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сектора, оказываемым в электронной форме (далее - портал);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967959" w:rsidRPr="005C2BB9" w:rsidRDefault="00967959" w:rsidP="0096795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>Глава 2. Порядок оказания государственной услуги</w:t>
      </w:r>
    </w:p>
    <w:p w:rsidR="00967959" w:rsidRPr="005C2BB9" w:rsidRDefault="00967959" w:rsidP="00967959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3. 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Для получения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 физические лица (далее -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подают в местные исполнительные органы областей, городов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Нур-Султана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 Шымкента, районов и городов областного значения (далее –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), организации образования или через портал заявление по форме, согласно </w:t>
      </w:r>
      <w:hyperlink r:id="rId5" w:anchor="z702" w:history="1">
        <w:r w:rsidRPr="005C2BB9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приложению 1</w:t>
        </w:r>
      </w:hyperlink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к настоящим Правилам с приложением документов, предусмотренных</w:t>
      </w:r>
      <w:proofErr w:type="gram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стандартом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школах", согласно </w:t>
      </w:r>
      <w:hyperlink r:id="rId6" w:anchor="z708" w:history="1">
        <w:r w:rsidRPr="005C2BB9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приложению 2</w:t>
        </w:r>
      </w:hyperlink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4. В случае обращения через портал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5.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6. 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Сведения о документах, удостоверяющих личность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рождение ребенка, заключение или расторжении брака (при отсутствии сведений в информационной системе "Регистрационный пункт ЗАГС"), о регистрации в качестве безработного, о принадлежности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(семьи) к получателям государственной адресной социальной помощи, справка об опеке и попечительстве (для опекунов)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  <w:proofErr w:type="gramEnd"/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случае представления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неполного пакета документов и (или) документов с истекшим сроком действия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отказывает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 приеме заявления.</w:t>
      </w:r>
    </w:p>
    <w:p w:rsidR="00967959" w:rsidRPr="005C2BB9" w:rsidRDefault="00967959" w:rsidP="00967959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7. По итогам проверки документов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 течение 3 (трех) рабочих дней готовит справку о предоставлении бесплатного и льготного питания отдельным категориям обучающихся и воспитанников в общеобразовательных школах (далее - справка) по форме, согласно </w:t>
      </w:r>
      <w:hyperlink r:id="rId7" w:anchor="z741" w:history="1">
        <w:r w:rsidRPr="005C2BB9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приложению 3</w:t>
        </w:r>
      </w:hyperlink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к настоящим Правилам либо мотивированный ответ об отказе в оказании государственной услуги.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8.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 течение 1 (одного) рабочего дня направляет справку либо мотивированный ответ об отказе в оказании государственной услуги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9.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:rsidR="00967959" w:rsidRPr="005C2BB9" w:rsidRDefault="00967959" w:rsidP="0096795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Глава 3. Порядок обжалования решений, действий (бездействия) </w:t>
      </w:r>
      <w:proofErr w:type="spellStart"/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>услугодателя</w:t>
      </w:r>
      <w:proofErr w:type="spellEnd"/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и (или) его должностных лиц в процессе оказания государственной услуги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10. Жалоба на решение, действий (бездействия)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государственных услуг подается на имя руководителя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в уполномоченный орган по оценке и 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контролю за</w:t>
      </w:r>
      <w:proofErr w:type="gram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967959" w:rsidRPr="005C2BB9" w:rsidRDefault="00967959" w:rsidP="00967959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поступившая в адрес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непосредственно оказавшего государственную услугу, в соответствии с </w:t>
      </w:r>
      <w:hyperlink r:id="rId8" w:anchor="z68" w:history="1">
        <w:r w:rsidRPr="005C2BB9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пунктом 2</w:t>
        </w:r>
      </w:hyperlink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статьи 25 Закона подлежит рассмотрению в течение 5 (пяти) рабочих дней со дня ее регистрации.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поступившая в адрес уполномоченного органа по оценке и 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контролю за</w:t>
      </w:r>
      <w:proofErr w:type="gram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11. В случаях несогласия с результатами оказания государственной услуги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37"/>
        <w:gridCol w:w="5043"/>
      </w:tblGrid>
      <w:tr w:rsidR="00967959" w:rsidRPr="005C2BB9" w:rsidTr="00D7017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0" w:name="z702"/>
            <w:bookmarkEnd w:id="0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Приложение 1 к Правилам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оказания государственной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услуги "Предоставление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бесплатного и льготного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питания отдельным категориям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обучающихся и воспитанников в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общеобразовательных школах"</w:t>
            </w:r>
          </w:p>
        </w:tc>
      </w:tr>
      <w:tr w:rsidR="00967959" w:rsidRPr="005C2BB9" w:rsidTr="00D7017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1" w:name="z703"/>
            <w:bookmarkEnd w:id="1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  <w:tr w:rsidR="00967959" w:rsidRPr="005C2BB9" w:rsidTr="00D7017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2" w:name="z704"/>
            <w:bookmarkEnd w:id="2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Руководителю местного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исполнительного органа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 xml:space="preserve">городов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Нур-Султана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Алматы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и Шымкента, районов и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городов областного значения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____________________________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____________________________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от гражданина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ки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)_________________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Ф.И.О. (при его наличии) и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индивидуальный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идентификационный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номер заявителя,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проживающег</w:t>
            </w:r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о(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-ей) по адресу: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____________________________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(наименование населенного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пункта, адрес места проживания,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телефон)</w:t>
            </w:r>
          </w:p>
        </w:tc>
      </w:tr>
    </w:tbl>
    <w:p w:rsidR="00967959" w:rsidRPr="005C2BB9" w:rsidRDefault="00967959" w:rsidP="0096795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>                                    Заявление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Прошу Вас включить моего несовершеннолетнего ребенка (Ф.И.О. (при его наличии) и индивидуальный идентификационный номер, дата рождения), обучающегося в (указать № школы, № и литер класса) в список обучающихся и воспитанников, обеспечивающихся бесплатным и льготным питанием на (указать учебный год).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"___" __________20__года Подпись гражданина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(-</w:t>
      </w:r>
      <w:proofErr w:type="spellStart"/>
      <w:proofErr w:type="gram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ки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967959" w:rsidRPr="005C2BB9" w:rsidTr="00D7017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3" w:name="z708"/>
            <w:bookmarkEnd w:id="3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Приложение 2 к Правилам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оказания государственной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услуги "Предоставление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бесплатного и льготного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питания отдельным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категориям обучающихся и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воспитанников в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общеобразовательных школах"</w:t>
            </w:r>
          </w:p>
        </w:tc>
      </w:tr>
    </w:tbl>
    <w:p w:rsidR="00967959" w:rsidRPr="005C2BB9" w:rsidRDefault="00967959" w:rsidP="0096795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>Стандарт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5432"/>
        <w:gridCol w:w="7553"/>
      </w:tblGrid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Наименование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Местные исполнительные органы областей, городов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Нур-Султана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Алматы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и Шымкента, районов и городов областного значения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Прием заявления и выдача результата оказания государственной услуги осуществляются через: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4" w:name="z711"/>
            <w:bookmarkEnd w:id="4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1) канцелярию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5" w:name="z712"/>
            <w:bookmarkEnd w:id="5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2) организации образования;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3)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веб-портал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"электронного правительства"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www.egov.kz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(далее – портал).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1) с момента сдачи документов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, а также при обращении на портал – 5 (пять) рабочих дней;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6" w:name="z714"/>
            <w:bookmarkEnd w:id="6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– 15 минут;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3) максимально допустимое время обслуживания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услугодателем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– 30 минут.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Электронная (частично автоматизированная) и (или) бумажная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Справка о предоставлении бесплатного и льготного питания в общеобразовательной школе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Размер оплаты, взимаемой с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Бесплатно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1)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7" w:name="z717"/>
            <w:bookmarkEnd w:id="7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после окончания рабочего времени, в выходные и праздничные дни согласно трудовому законодательству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8" w:name="z718"/>
            <w:bookmarkEnd w:id="8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Адреса мест оказания государственной услуги размещены на: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9" w:name="z719"/>
            <w:bookmarkEnd w:id="9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1)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 образования и науки Республики Казахстан: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www.edu.gov.kz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2) портале: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www.egov.kz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к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: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0" w:name="z721"/>
            <w:bookmarkEnd w:id="10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1) заявление;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1" w:name="z722"/>
            <w:bookmarkEnd w:id="11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2) документ, удостоверяющий личность родителя (требуется для идентификации личности);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2" w:name="z723"/>
            <w:bookmarkEnd w:id="12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3) копия свидетельства о рождении ребенка (при отсутствии сведений в информационной системе "Регистрационный пункт ЗАГС" (далее – ИС ЗАГС)) либо родившегося за пределами Республики Казахстан;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3" w:name="z724"/>
            <w:bookmarkEnd w:id="13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4)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4" w:name="z725"/>
            <w:bookmarkEnd w:id="14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5) копия документа, подтверждающего статус: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5" w:name="z726"/>
            <w:bookmarkEnd w:id="15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для детей из семей, имеющих право на получение государственной адресной социальной помощи - справка, подтверждающая принадлежность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6" w:name="z727"/>
            <w:bookmarkEnd w:id="16"/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7" w:name="z728"/>
            <w:bookmarkEnd w:id="17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8" w:name="z729"/>
            <w:bookmarkEnd w:id="18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9" w:name="z730"/>
            <w:bookmarkEnd w:id="19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услугополучателю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.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0" w:name="z731"/>
            <w:bookmarkEnd w:id="20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на портал: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1" w:name="z732"/>
            <w:bookmarkEnd w:id="21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, предоставленного оператором сотовой связи, к учетной записи портала;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2" w:name="z733"/>
            <w:bookmarkEnd w:id="22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2) электронная копия свидетельства о рождении ребенка, при отсутствии сведений в ИС ЗАГС либо родившегося за пределами Республики Казахстан;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3" w:name="z734"/>
            <w:bookmarkEnd w:id="23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3) электронная копия свидетельства о заключении или расторжении брака, при отсутствии сведений в ИС ЗАГС либо за пределами Республики Казахстан;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4" w:name="z735"/>
            <w:bookmarkEnd w:id="24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4) электронная копия документа, подтверждающего статус: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5" w:name="z736"/>
            <w:bookmarkEnd w:id="25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для детей из семей, имеющих право на получение государственной адресной социальной помощи - справка, подтверждающая принадлежность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6" w:name="z737"/>
            <w:bookmarkEnd w:id="26"/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7" w:name="z738"/>
            <w:bookmarkEnd w:id="27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1) установление недостоверности документов, представленных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услугополучателем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для получения государственной услуги, и (или) данных (сведений), содержащихся в них;</w:t>
            </w: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8" w:name="z740"/>
            <w:bookmarkEnd w:id="28"/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2) несоответствие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, </w:t>
            </w:r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3) в отношении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лишен</w:t>
            </w:r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специального права, связанного с получением государственной услуги.</w:t>
            </w:r>
          </w:p>
        </w:tc>
      </w:tr>
      <w:tr w:rsidR="00967959" w:rsidRPr="005C2BB9" w:rsidTr="00D7017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, а также Единого </w:t>
            </w:r>
            <w:proofErr w:type="spellStart"/>
            <w:proofErr w:type="gramStart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контакт-центра</w:t>
            </w:r>
            <w:proofErr w:type="spellEnd"/>
            <w:proofErr w:type="gramEnd"/>
            <w:r w:rsidRPr="005C2BB9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 "1414", 8-800-080-7777.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Скачать</w:t>
            </w:r>
          </w:p>
        </w:tc>
      </w:tr>
    </w:tbl>
    <w:p w:rsidR="00967959" w:rsidRPr="005C2BB9" w:rsidRDefault="00967959" w:rsidP="009679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967959" w:rsidRPr="005C2BB9" w:rsidTr="00D7017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29" w:name="z741"/>
            <w:bookmarkEnd w:id="29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Приложение 3 к Правилам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оказания государственной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услуги "Предоставление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бесплатного и льготного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питания отдельным категориям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обучающихся и воспитанников в</w:t>
            </w: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>общеобразовательных школах"</w:t>
            </w:r>
          </w:p>
        </w:tc>
      </w:tr>
      <w:tr w:rsidR="00967959" w:rsidRPr="005C2BB9" w:rsidTr="00D7017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7959" w:rsidRPr="005C2BB9" w:rsidRDefault="00967959" w:rsidP="00D7017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bookmarkStart w:id="30" w:name="z742"/>
            <w:bookmarkEnd w:id="30"/>
            <w:r w:rsidRPr="005C2BB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</w:tbl>
    <w:p w:rsidR="00967959" w:rsidRPr="005C2BB9" w:rsidRDefault="00967959" w:rsidP="0096795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t>                                          СПРАВКА</w:t>
      </w:r>
      <w:r w:rsidRPr="005C2BB9">
        <w:rPr>
          <w:rFonts w:ascii="Courier New" w:eastAsia="Times New Roman" w:hAnsi="Courier New" w:cs="Courier New"/>
          <w:color w:val="1E1E1E"/>
          <w:sz w:val="32"/>
          <w:szCs w:val="32"/>
        </w:rPr>
        <w:br/>
        <w:t>            о предоставлении бесплатного и льготного питания в общеобразовательной школе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Дана __________________ в том, что он/она включе</w:t>
      </w:r>
      <w:proofErr w:type="gram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н(</w:t>
      </w:r>
      <w:proofErr w:type="gram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-а) в список</w:t>
      </w: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(Ф.И.О. (при его наличии)) обучающихся и воспитанников, обеспечивающихся бесплатным питанием в 20__ - 20__ учебном году.</w:t>
      </w:r>
    </w:p>
    <w:p w:rsidR="00967959" w:rsidRPr="005C2BB9" w:rsidRDefault="00967959" w:rsidP="0096795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___________________________</w:t>
      </w: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 xml:space="preserve">Дата, подпись руководителя местного исполнительного органа областей, городов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Нур-Султана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 Шымкента, районов и городов областного значения</w:t>
      </w:r>
      <w:r w:rsidRPr="005C2BB9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печати</w:t>
      </w:r>
    </w:p>
    <w:p w:rsidR="000F015F" w:rsidRDefault="000F015F"/>
    <w:sectPr w:rsidR="000F015F" w:rsidSect="0096795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7959"/>
    <w:rsid w:val="000F015F"/>
    <w:rsid w:val="0096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20000204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5" Type="http://schemas.openxmlformats.org/officeDocument/2006/relationships/hyperlink" Target="http://adilet.zan.kz/rus/docs/V200002047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Z130000008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2324</Words>
  <Characters>13251</Characters>
  <Application>Microsoft Office Word</Application>
  <DocSecurity>0</DocSecurity>
  <Lines>110</Lines>
  <Paragraphs>31</Paragraphs>
  <ScaleCrop>false</ScaleCrop>
  <Company>Reanimator Extreme Edition</Company>
  <LinksUpToDate>false</LinksUpToDate>
  <CharactersWithSpaces>15544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РиК-Сервис</dc:creator>
  <cp:keywords/>
  <dc:description/>
  <cp:lastModifiedBy>РиК-Сервис</cp:lastModifiedBy>
  <cp:revision>2</cp:revision>
  <dcterms:created xsi:type="dcterms:W3CDTF">2021-02-17T11:02:00Z</dcterms:created>
  <dcterms:modified xsi:type="dcterms:W3CDTF">2021-02-17T11:02:00Z</dcterms:modified>
</cp:coreProperties>
</file>